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764D7" w14:paraId="23B368C4" w14:textId="77777777" w:rsidTr="006764D7">
        <w:tc>
          <w:tcPr>
            <w:tcW w:w="9628" w:type="dxa"/>
          </w:tcPr>
          <w:p w14:paraId="1858DA17" w14:textId="024EAF95" w:rsidR="006764D7" w:rsidRDefault="00C62958" w:rsidP="006764D7">
            <w:pPr>
              <w:pStyle w:val="Title"/>
            </w:pPr>
            <w:r>
              <w:t>Boosting employability for migrants</w:t>
            </w:r>
          </w:p>
        </w:tc>
      </w:tr>
      <w:tr w:rsidR="006764D7" w:rsidRPr="009C5A1E" w14:paraId="6F3A2895" w14:textId="77777777" w:rsidTr="006764D7">
        <w:tc>
          <w:tcPr>
            <w:tcW w:w="9628" w:type="dxa"/>
          </w:tcPr>
          <w:p w14:paraId="34C6FAD3" w14:textId="4D7B1564" w:rsidR="006764D7" w:rsidRPr="007D6424" w:rsidRDefault="00C62958">
            <w:pPr>
              <w:rPr>
                <w:rStyle w:val="Strong"/>
                <w:lang w:val="en-US"/>
              </w:rPr>
            </w:pPr>
            <w:r>
              <w:rPr>
                <w:rStyle w:val="Strong"/>
                <w:lang w:val="en-US"/>
              </w:rPr>
              <w:t xml:space="preserve">Grundfos and the Grundfos Foundation </w:t>
            </w:r>
            <w:r w:rsidR="005610BF">
              <w:rPr>
                <w:rStyle w:val="Strong"/>
                <w:lang w:val="en-US"/>
              </w:rPr>
              <w:t>enter</w:t>
            </w:r>
            <w:r w:rsidR="00923B26">
              <w:rPr>
                <w:rStyle w:val="Strong"/>
                <w:lang w:val="en-US"/>
              </w:rPr>
              <w:t xml:space="preserve"> a</w:t>
            </w:r>
            <w:r w:rsidR="005610BF">
              <w:rPr>
                <w:rStyle w:val="Strong"/>
                <w:lang w:val="en-US"/>
              </w:rPr>
              <w:t xml:space="preserve"> new partnership </w:t>
            </w:r>
            <w:r w:rsidR="00CE37C6">
              <w:rPr>
                <w:rStyle w:val="Strong"/>
                <w:lang w:val="en-US"/>
              </w:rPr>
              <w:t xml:space="preserve">with ReDI School of Digital Integration </w:t>
            </w:r>
            <w:r w:rsidR="005610BF">
              <w:rPr>
                <w:rStyle w:val="Strong"/>
                <w:lang w:val="en-US"/>
              </w:rPr>
              <w:t xml:space="preserve">to </w:t>
            </w:r>
            <w:r w:rsidR="007E4190">
              <w:rPr>
                <w:rStyle w:val="Strong"/>
                <w:lang w:val="en-US"/>
              </w:rPr>
              <w:t>help</w:t>
            </w:r>
            <w:r w:rsidR="00CE37C6">
              <w:rPr>
                <w:rStyle w:val="Strong"/>
                <w:lang w:val="en-US"/>
              </w:rPr>
              <w:t xml:space="preserve"> more</w:t>
            </w:r>
            <w:r w:rsidR="007E4190">
              <w:rPr>
                <w:rStyle w:val="Strong"/>
                <w:lang w:val="en-US"/>
              </w:rPr>
              <w:t xml:space="preserve"> m</w:t>
            </w:r>
            <w:r w:rsidR="00D87CAB">
              <w:rPr>
                <w:rStyle w:val="Strong"/>
                <w:lang w:val="en-US"/>
              </w:rPr>
              <w:t>igrant women find their way to the Danish labo</w:t>
            </w:r>
            <w:r w:rsidR="00CB0C71">
              <w:rPr>
                <w:rStyle w:val="Strong"/>
                <w:lang w:val="en-US"/>
              </w:rPr>
              <w:t>u</w:t>
            </w:r>
            <w:r w:rsidR="00D87CAB">
              <w:rPr>
                <w:rStyle w:val="Strong"/>
                <w:lang w:val="en-US"/>
              </w:rPr>
              <w:t>r market.</w:t>
            </w:r>
          </w:p>
          <w:p w14:paraId="50913F67" w14:textId="77777777" w:rsidR="006764D7" w:rsidRPr="007D6424" w:rsidRDefault="006764D7">
            <w:pPr>
              <w:rPr>
                <w:rStyle w:val="Strong"/>
                <w:lang w:val="en-US"/>
              </w:rPr>
            </w:pPr>
          </w:p>
        </w:tc>
      </w:tr>
      <w:tr w:rsidR="006764D7" w:rsidRPr="009C5A1E" w14:paraId="0AC4567F" w14:textId="77777777" w:rsidTr="006764D7">
        <w:tc>
          <w:tcPr>
            <w:tcW w:w="9628" w:type="dxa"/>
          </w:tcPr>
          <w:p w14:paraId="22ED3ADD" w14:textId="77777777" w:rsidR="009C5A1E" w:rsidRPr="009C5A1E" w:rsidRDefault="009C5A1E" w:rsidP="009C5A1E">
            <w:pPr>
              <w:rPr>
                <w:lang w:val="en-US"/>
              </w:rPr>
            </w:pPr>
            <w:r w:rsidRPr="009C5A1E">
              <w:rPr>
                <w:lang w:val="en-US"/>
              </w:rPr>
              <w:t>Far too many women with non-western backgrounds arrive in Denmark with a lack of tech skills, lack of</w:t>
            </w:r>
          </w:p>
          <w:p w14:paraId="76ED53D9" w14:textId="58560767" w:rsidR="009C5A1E" w:rsidRDefault="009C5A1E" w:rsidP="009C5A1E">
            <w:pPr>
              <w:rPr>
                <w:lang w:val="en-US"/>
              </w:rPr>
            </w:pPr>
            <w:r w:rsidRPr="009C5A1E">
              <w:rPr>
                <w:lang w:val="en-US"/>
              </w:rPr>
              <w:t>network and an insufficient understanding of the Danish labor market, which makes it challenging to land a</w:t>
            </w:r>
            <w:r>
              <w:rPr>
                <w:lang w:val="en-US"/>
              </w:rPr>
              <w:t xml:space="preserve"> </w:t>
            </w:r>
            <w:r w:rsidRPr="009C5A1E">
              <w:rPr>
                <w:lang w:val="en-US"/>
              </w:rPr>
              <w:t>job and feel included in society.  As a result, many of these women lose confidence and feel excluded from the Danish labor market and our</w:t>
            </w:r>
            <w:r>
              <w:rPr>
                <w:lang w:val="en-US"/>
              </w:rPr>
              <w:t xml:space="preserve"> </w:t>
            </w:r>
            <w:r w:rsidRPr="009C5A1E">
              <w:rPr>
                <w:lang w:val="en-US"/>
              </w:rPr>
              <w:t>society when they look for jobs for years without success.</w:t>
            </w:r>
          </w:p>
          <w:p w14:paraId="7766E3EA" w14:textId="77777777" w:rsidR="009C5A1E" w:rsidRPr="009C5A1E" w:rsidRDefault="009C5A1E" w:rsidP="009C5A1E">
            <w:pPr>
              <w:rPr>
                <w:lang w:val="en-US"/>
              </w:rPr>
            </w:pPr>
          </w:p>
          <w:p w14:paraId="50F1C220" w14:textId="7DFE25EA" w:rsidR="006764D7" w:rsidRDefault="00000000" w:rsidP="004363FF">
            <w:pPr>
              <w:rPr>
                <w:lang w:val="en-US"/>
              </w:rPr>
            </w:pPr>
            <w:hyperlink r:id="rId7" w:history="1">
              <w:r w:rsidR="004D5747" w:rsidRPr="007E4190">
                <w:rPr>
                  <w:rStyle w:val="Hyperlink"/>
                  <w:lang w:val="en-US"/>
                </w:rPr>
                <w:t>ReDI School of Digital Integration</w:t>
              </w:r>
            </w:hyperlink>
            <w:r w:rsidR="004D5747" w:rsidRPr="004D5747">
              <w:rPr>
                <w:lang w:val="en-US"/>
              </w:rPr>
              <w:t xml:space="preserve"> is a non-profit tech</w:t>
            </w:r>
            <w:r w:rsidR="00D87CAB">
              <w:rPr>
                <w:lang w:val="en-US"/>
              </w:rPr>
              <w:t xml:space="preserve"> </w:t>
            </w:r>
            <w:r w:rsidR="004D5747" w:rsidRPr="004D5747">
              <w:rPr>
                <w:lang w:val="en-US"/>
              </w:rPr>
              <w:t>school providing migrants and marginalized locals free and equitable access to</w:t>
            </w:r>
            <w:r w:rsidR="00D87CAB">
              <w:rPr>
                <w:lang w:val="en-US"/>
              </w:rPr>
              <w:t xml:space="preserve"> </w:t>
            </w:r>
            <w:r w:rsidR="004D5747" w:rsidRPr="004D5747">
              <w:rPr>
                <w:lang w:val="en-US"/>
              </w:rPr>
              <w:t>digital education</w:t>
            </w:r>
            <w:r w:rsidR="004363FF">
              <w:rPr>
                <w:lang w:val="en-US"/>
              </w:rPr>
              <w:t>,</w:t>
            </w:r>
            <w:r w:rsidR="004363FF" w:rsidRPr="004363FF">
              <w:rPr>
                <w:lang w:val="en-US"/>
              </w:rPr>
              <w:t xml:space="preserve"> offering </w:t>
            </w:r>
            <w:r w:rsidR="004D5747" w:rsidRPr="004D5747">
              <w:rPr>
                <w:lang w:val="en-US"/>
              </w:rPr>
              <w:t>learners high quality tech programs and digital</w:t>
            </w:r>
            <w:r w:rsidR="00D87CAB">
              <w:rPr>
                <w:lang w:val="en-US"/>
              </w:rPr>
              <w:t xml:space="preserve"> </w:t>
            </w:r>
            <w:r w:rsidR="004D5747" w:rsidRPr="004D5747">
              <w:rPr>
                <w:lang w:val="en-US"/>
              </w:rPr>
              <w:t>literacy programs in combination with a unique career and mentorship program</w:t>
            </w:r>
            <w:r w:rsidR="004363FF">
              <w:rPr>
                <w:lang w:val="en-US"/>
              </w:rPr>
              <w:t>.</w:t>
            </w:r>
          </w:p>
          <w:p w14:paraId="1A0177B9" w14:textId="455AB578" w:rsidR="007F3A7C" w:rsidRDefault="007F3A7C" w:rsidP="004363FF">
            <w:pPr>
              <w:rPr>
                <w:lang w:val="en-US"/>
              </w:rPr>
            </w:pPr>
          </w:p>
          <w:p w14:paraId="43F09E73" w14:textId="6B31B5EA" w:rsidR="007F3A7C" w:rsidRDefault="007F3A7C" w:rsidP="00994DDD">
            <w:pPr>
              <w:rPr>
                <w:lang w:val="en-US"/>
              </w:rPr>
            </w:pPr>
            <w:r w:rsidRPr="00994DDD">
              <w:rPr>
                <w:i/>
                <w:iCs/>
                <w:lang w:val="en-US"/>
              </w:rPr>
              <w:t xml:space="preserve">“We </w:t>
            </w:r>
            <w:r w:rsidRPr="00994DDD">
              <w:rPr>
                <w:i/>
                <w:iCs/>
                <w:lang w:val="en-US"/>
              </w:rPr>
              <w:t>offer IT courses and other social and professional activities, such as company visits,</w:t>
            </w:r>
            <w:r w:rsidRPr="00994DDD">
              <w:rPr>
                <w:i/>
                <w:iCs/>
                <w:lang w:val="en-US"/>
              </w:rPr>
              <w:t xml:space="preserve"> </w:t>
            </w:r>
            <w:r w:rsidRPr="00994DDD">
              <w:rPr>
                <w:i/>
                <w:iCs/>
                <w:lang w:val="en-US"/>
              </w:rPr>
              <w:t>events and workshops. We teach both very basic computer skills on our beginner courses</w:t>
            </w:r>
            <w:r w:rsidRPr="00994DDD">
              <w:rPr>
                <w:i/>
                <w:iCs/>
                <w:lang w:val="en-US"/>
              </w:rPr>
              <w:t>, but also more advanced</w:t>
            </w:r>
            <w:r w:rsidRPr="00994DDD">
              <w:rPr>
                <w:i/>
                <w:iCs/>
                <w:lang w:val="en-US"/>
              </w:rPr>
              <w:t xml:space="preserve"> tech</w:t>
            </w:r>
            <w:r w:rsidRPr="00994DDD">
              <w:rPr>
                <w:i/>
                <w:iCs/>
                <w:lang w:val="en-US"/>
              </w:rPr>
              <w:t xml:space="preserve"> </w:t>
            </w:r>
            <w:r w:rsidRPr="00994DDD">
              <w:rPr>
                <w:i/>
                <w:iCs/>
                <w:lang w:val="en-US"/>
              </w:rPr>
              <w:t>courses within e.g. UX / UI design, Data Analytics, Cybersecurity and Front End Development</w:t>
            </w:r>
            <w:r w:rsidRPr="00994DDD">
              <w:rPr>
                <w:i/>
                <w:iCs/>
                <w:lang w:val="en-US"/>
              </w:rPr>
              <w:t>,”</w:t>
            </w:r>
            <w:r>
              <w:rPr>
                <w:lang w:val="en-US"/>
              </w:rPr>
              <w:t xml:space="preserve"> </w:t>
            </w:r>
            <w:r w:rsidR="00994DDD">
              <w:rPr>
                <w:lang w:val="en-US"/>
              </w:rPr>
              <w:t xml:space="preserve">says </w:t>
            </w:r>
            <w:r w:rsidR="00994DDD" w:rsidRPr="00994DDD">
              <w:rPr>
                <w:lang w:val="en-US"/>
              </w:rPr>
              <w:t>Leonel Barbe</w:t>
            </w:r>
            <w:r w:rsidR="00994DDD">
              <w:rPr>
                <w:lang w:val="en-US"/>
              </w:rPr>
              <w:t xml:space="preserve"> who heads up ReDI School Aarhus</w:t>
            </w:r>
            <w:r w:rsidRPr="007F3A7C">
              <w:rPr>
                <w:lang w:val="en-US"/>
              </w:rPr>
              <w:t>.</w:t>
            </w:r>
          </w:p>
          <w:p w14:paraId="1D3B496E" w14:textId="77777777" w:rsidR="006C4A32" w:rsidRDefault="006C4A32" w:rsidP="004363FF">
            <w:pPr>
              <w:rPr>
                <w:lang w:val="en-US"/>
              </w:rPr>
            </w:pPr>
          </w:p>
          <w:p w14:paraId="791D3E9D" w14:textId="4398A03D" w:rsidR="006C4A32" w:rsidRPr="007D6424" w:rsidRDefault="006C4A32" w:rsidP="006C4A32">
            <w:pPr>
              <w:rPr>
                <w:lang w:val="en-US"/>
              </w:rPr>
            </w:pPr>
            <w:r>
              <w:rPr>
                <w:rFonts w:ascii="Inter-Regular" w:hAnsi="Inter-Regular" w:cs="Inter-Regular"/>
                <w:color w:val="3B3636"/>
                <w:sz w:val="24"/>
                <w:szCs w:val="24"/>
                <w:lang w:val="en-DK"/>
              </w:rPr>
              <w:t>I</w:t>
            </w:r>
            <w:r w:rsidRPr="004365C2">
              <w:rPr>
                <w:lang w:val="en-US"/>
              </w:rPr>
              <w:t>n the beginning of 2022, the school launched a new pilot project in Aarhus</w:t>
            </w:r>
            <w:r w:rsidR="00585021">
              <w:rPr>
                <w:lang w:val="en-US"/>
              </w:rPr>
              <w:t xml:space="preserve"> offer</w:t>
            </w:r>
            <w:r w:rsidR="001A15E4">
              <w:rPr>
                <w:lang w:val="en-US"/>
              </w:rPr>
              <w:t>ing</w:t>
            </w:r>
            <w:r w:rsidRPr="004365C2">
              <w:rPr>
                <w:lang w:val="en-US"/>
              </w:rPr>
              <w:t xml:space="preserve"> two programs for women; one for</w:t>
            </w:r>
            <w:r w:rsidR="00585021">
              <w:rPr>
                <w:lang w:val="en-US"/>
              </w:rPr>
              <w:t xml:space="preserve"> </w:t>
            </w:r>
            <w:r w:rsidRPr="004365C2">
              <w:rPr>
                <w:lang w:val="en-US"/>
              </w:rPr>
              <w:t>digital beginners and one for tech,</w:t>
            </w:r>
            <w:r w:rsidR="00585021">
              <w:rPr>
                <w:lang w:val="en-US"/>
              </w:rPr>
              <w:t xml:space="preserve"> </w:t>
            </w:r>
            <w:r w:rsidRPr="004365C2">
              <w:rPr>
                <w:lang w:val="en-US"/>
              </w:rPr>
              <w:t>focusing on data analytics.</w:t>
            </w:r>
            <w:r w:rsidR="009C5A1E">
              <w:rPr>
                <w:lang w:val="en-US"/>
              </w:rPr>
              <w:t xml:space="preserve"> The Grundfos Foundation supports the activities with a EUR 50,000 grant in 2022-2023.</w:t>
            </w:r>
          </w:p>
          <w:p w14:paraId="65B12ED3" w14:textId="13654939" w:rsidR="006764D7" w:rsidRDefault="006764D7">
            <w:pPr>
              <w:rPr>
                <w:lang w:val="en-US"/>
              </w:rPr>
            </w:pPr>
          </w:p>
          <w:p w14:paraId="565237F2" w14:textId="59BBB23D" w:rsidR="007F3A7C" w:rsidRPr="007F3A7C" w:rsidRDefault="007F3A7C" w:rsidP="007F3A7C">
            <w:pPr>
              <w:rPr>
                <w:b/>
                <w:bCs/>
                <w:lang w:val="en-US"/>
              </w:rPr>
            </w:pPr>
            <w:r w:rsidRPr="007F3A7C">
              <w:rPr>
                <w:b/>
                <w:bCs/>
                <w:lang w:val="en-US"/>
              </w:rPr>
              <w:t xml:space="preserve">Diversity in </w:t>
            </w:r>
            <w:r w:rsidR="00D146A7">
              <w:rPr>
                <w:b/>
                <w:bCs/>
                <w:lang w:val="en-US"/>
              </w:rPr>
              <w:t xml:space="preserve">IT </w:t>
            </w:r>
            <w:r w:rsidRPr="007F3A7C">
              <w:rPr>
                <w:b/>
                <w:bCs/>
                <w:lang w:val="en-US"/>
              </w:rPr>
              <w:t>recruitment</w:t>
            </w:r>
          </w:p>
          <w:p w14:paraId="2050FCED" w14:textId="07AAA401" w:rsidR="007F3A7C" w:rsidRDefault="007F3A7C" w:rsidP="007F3A7C">
            <w:pPr>
              <w:rPr>
                <w:lang w:val="en-US"/>
              </w:rPr>
            </w:pPr>
            <w:r>
              <w:rPr>
                <w:lang w:val="en-US"/>
              </w:rPr>
              <w:t xml:space="preserve">As is the case for </w:t>
            </w:r>
            <w:r>
              <w:rPr>
                <w:lang w:val="en-US"/>
              </w:rPr>
              <w:t xml:space="preserve">many other companies in Denmark, </w:t>
            </w:r>
            <w:r>
              <w:rPr>
                <w:lang w:val="en-US"/>
              </w:rPr>
              <w:t xml:space="preserve">Grundfos is on the lookout for tech talents, and it is the hope that the collaboration will unlock access to a hitherto </w:t>
            </w:r>
            <w:r w:rsidRPr="007F3A7C">
              <w:rPr>
                <w:rFonts w:hint="eastAsia"/>
                <w:lang w:val="en-US"/>
              </w:rPr>
              <w:t xml:space="preserve">untapped tech talent pool </w:t>
            </w:r>
            <w:r>
              <w:rPr>
                <w:rFonts w:hint="eastAsia"/>
                <w:lang w:val="en-US"/>
              </w:rPr>
              <w:t>a</w:t>
            </w:r>
            <w:r>
              <w:rPr>
                <w:lang w:val="en-US"/>
              </w:rPr>
              <w:t xml:space="preserve">nd at the same time </w:t>
            </w:r>
            <w:r w:rsidRPr="007F3A7C">
              <w:rPr>
                <w:rFonts w:hint="eastAsia"/>
                <w:lang w:val="en-US"/>
              </w:rPr>
              <w:t xml:space="preserve">strengthen </w:t>
            </w:r>
            <w:r>
              <w:rPr>
                <w:lang w:val="en-US"/>
              </w:rPr>
              <w:t xml:space="preserve">the </w:t>
            </w:r>
            <w:r w:rsidRPr="007F3A7C">
              <w:rPr>
                <w:rFonts w:hint="eastAsia"/>
                <w:lang w:val="en-US"/>
              </w:rPr>
              <w:t>diversity</w:t>
            </w:r>
            <w:r>
              <w:rPr>
                <w:lang w:val="en-US"/>
              </w:rPr>
              <w:t xml:space="preserve"> agenda in Grundfos.</w:t>
            </w:r>
          </w:p>
          <w:p w14:paraId="20EA8E29" w14:textId="77777777" w:rsidR="007F3A7C" w:rsidRPr="007D6424" w:rsidRDefault="007F3A7C" w:rsidP="007F3A7C">
            <w:pPr>
              <w:rPr>
                <w:lang w:val="en-US"/>
              </w:rPr>
            </w:pPr>
          </w:p>
          <w:p w14:paraId="2FB6CF66" w14:textId="45C0EE10" w:rsidR="009C5A1E" w:rsidRPr="007D6424" w:rsidRDefault="009C5A1E">
            <w:pPr>
              <w:rPr>
                <w:lang w:val="en-US"/>
              </w:rPr>
            </w:pPr>
            <w:r w:rsidRPr="007F3A7C">
              <w:rPr>
                <w:i/>
                <w:iCs/>
                <w:lang w:val="en-US"/>
              </w:rPr>
              <w:t>“</w:t>
            </w:r>
            <w:r w:rsidRPr="007F3A7C">
              <w:rPr>
                <w:i/>
                <w:iCs/>
                <w:lang w:val="en-US"/>
              </w:rPr>
              <w:t xml:space="preserve">Grundfos will support ReDI School’s work by inviting </w:t>
            </w:r>
            <w:r w:rsidRPr="007F3A7C">
              <w:rPr>
                <w:i/>
                <w:iCs/>
                <w:lang w:val="en-US"/>
              </w:rPr>
              <w:t xml:space="preserve">ReDI’s </w:t>
            </w:r>
            <w:r w:rsidRPr="007F3A7C">
              <w:rPr>
                <w:i/>
                <w:iCs/>
                <w:lang w:val="en-US"/>
              </w:rPr>
              <w:t>students to a company visit and encourage Grundfos’ employees to engage as volunteer mentors or teachers</w:t>
            </w:r>
            <w:r w:rsidRPr="007F3A7C">
              <w:rPr>
                <w:i/>
                <w:iCs/>
                <w:lang w:val="en-US"/>
              </w:rPr>
              <w:t>,”</w:t>
            </w:r>
            <w:r>
              <w:rPr>
                <w:lang w:val="en-US"/>
              </w:rPr>
              <w:t xml:space="preserve"> explains Jens Hartmann, Chief Information Officer.</w:t>
            </w:r>
          </w:p>
          <w:p w14:paraId="595E2F64" w14:textId="3FD5C435" w:rsidR="006764D7" w:rsidRDefault="006764D7">
            <w:pPr>
              <w:rPr>
                <w:lang w:val="en-US"/>
              </w:rPr>
            </w:pPr>
          </w:p>
          <w:p w14:paraId="7A67C971" w14:textId="1919EEA5" w:rsidR="00D146A7" w:rsidRDefault="00D146A7" w:rsidP="00D146A7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D146A7">
              <w:rPr>
                <w:lang w:val="en-US"/>
              </w:rPr>
              <w:t xml:space="preserve">Interested Grundfos employees can register as volunteers </w:t>
            </w:r>
            <w:hyperlink r:id="rId8" w:history="1">
              <w:r w:rsidRPr="00D146A7">
                <w:rPr>
                  <w:rStyle w:val="Hyperlink"/>
                  <w:lang w:val="en-US"/>
                </w:rPr>
                <w:t>here</w:t>
              </w:r>
            </w:hyperlink>
            <w:r w:rsidRPr="00D146A7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</w:p>
          <w:p w14:paraId="12E4EE49" w14:textId="77777777" w:rsidR="00D146A7" w:rsidRPr="00D146A7" w:rsidRDefault="00D146A7" w:rsidP="00D146A7">
            <w:pPr>
              <w:pStyle w:val="ListParagraph"/>
              <w:rPr>
                <w:lang w:val="en-US"/>
              </w:rPr>
            </w:pPr>
          </w:p>
          <w:p w14:paraId="5A690A7D" w14:textId="527DC137" w:rsidR="006764D7" w:rsidRPr="007D6424" w:rsidRDefault="007F3A7C" w:rsidP="007F3A7C">
            <w:pPr>
              <w:rPr>
                <w:lang w:val="en-US"/>
              </w:rPr>
            </w:pPr>
            <w:r>
              <w:rPr>
                <w:lang w:val="en-US"/>
              </w:rPr>
              <w:t xml:space="preserve">Besides volunteering, Grundfos </w:t>
            </w:r>
            <w:r w:rsidR="00D146A7">
              <w:rPr>
                <w:lang w:val="en-US"/>
              </w:rPr>
              <w:t>will</w:t>
            </w:r>
            <w:r>
              <w:rPr>
                <w:lang w:val="en-US"/>
              </w:rPr>
              <w:t xml:space="preserve"> also help build</w:t>
            </w:r>
            <w:r w:rsidRPr="007F3A7C">
              <w:rPr>
                <w:lang w:val="en-US"/>
              </w:rPr>
              <w:t xml:space="preserve"> partnerships between ReDI School and relevant companies</w:t>
            </w:r>
            <w:r>
              <w:rPr>
                <w:lang w:val="en-US"/>
              </w:rPr>
              <w:t xml:space="preserve"> and </w:t>
            </w:r>
            <w:r w:rsidRPr="007F3A7C">
              <w:rPr>
                <w:lang w:val="en-US"/>
              </w:rPr>
              <w:t>a partnership with Aarhus Kommune</w:t>
            </w:r>
            <w:r>
              <w:rPr>
                <w:lang w:val="en-US"/>
              </w:rPr>
              <w:t xml:space="preserve"> to</w:t>
            </w:r>
            <w:r w:rsidR="00994DDD">
              <w:rPr>
                <w:lang w:val="en-US"/>
              </w:rPr>
              <w:t xml:space="preserve"> grow the course catalogue and</w:t>
            </w:r>
            <w:r>
              <w:rPr>
                <w:lang w:val="en-US"/>
              </w:rPr>
              <w:t xml:space="preserve"> </w:t>
            </w:r>
            <w:r w:rsidRPr="007F3A7C">
              <w:rPr>
                <w:lang w:val="en-US"/>
              </w:rPr>
              <w:t>develop an economically sustainable business model for ReDI School Aarhus</w:t>
            </w:r>
            <w:r>
              <w:rPr>
                <w:lang w:val="en-US"/>
              </w:rPr>
              <w:t>.</w:t>
            </w:r>
            <w:r w:rsidRPr="007F3A7C">
              <w:rPr>
                <w:lang w:val="en-US"/>
              </w:rPr>
              <w:t xml:space="preserve"> </w:t>
            </w:r>
          </w:p>
        </w:tc>
      </w:tr>
      <w:tr w:rsidR="001A02E5" w:rsidRPr="009C5A1E" w14:paraId="30BEFAD2" w14:textId="77777777" w:rsidTr="006764D7">
        <w:tc>
          <w:tcPr>
            <w:tcW w:w="9628" w:type="dxa"/>
          </w:tcPr>
          <w:p w14:paraId="29370DFF" w14:textId="77777777" w:rsidR="00067385" w:rsidRPr="0047776C" w:rsidRDefault="001A02E5">
            <w:pPr>
              <w:rPr>
                <w:b/>
                <w:bCs/>
              </w:rPr>
            </w:pPr>
            <w:r w:rsidRPr="0047776C">
              <w:rPr>
                <w:b/>
                <w:bCs/>
              </w:rPr>
              <w:t>Support material:</w:t>
            </w:r>
            <w:r w:rsidR="00067385" w:rsidRPr="0047776C">
              <w:rPr>
                <w:b/>
                <w:bCs/>
              </w:rPr>
              <w:t xml:space="preserve"> </w:t>
            </w:r>
          </w:p>
          <w:p w14:paraId="4020AA88" w14:textId="77777777" w:rsidR="00067385" w:rsidRDefault="00067385" w:rsidP="00067385">
            <w:pPr>
              <w:pStyle w:val="ListParagraph"/>
              <w:numPr>
                <w:ilvl w:val="0"/>
                <w:numId w:val="1"/>
              </w:numPr>
            </w:pPr>
            <w:r>
              <w:t>insert preview below and</w:t>
            </w:r>
          </w:p>
          <w:p w14:paraId="403AF467" w14:textId="77777777" w:rsidR="00067385" w:rsidRPr="007D6424" w:rsidRDefault="00067385" w:rsidP="00067385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7D6424">
              <w:rPr>
                <w:lang w:val="en-US"/>
              </w:rPr>
              <w:t xml:space="preserve">attach original photo in </w:t>
            </w:r>
            <w:r w:rsidR="007C7EDD" w:rsidRPr="007D6424">
              <w:rPr>
                <w:lang w:val="en-US"/>
              </w:rPr>
              <w:t xml:space="preserve">email to </w:t>
            </w:r>
            <w:hyperlink r:id="rId9" w:history="1">
              <w:r w:rsidR="007C7EDD" w:rsidRPr="007D6424">
                <w:rPr>
                  <w:rStyle w:val="Hyperlink"/>
                  <w:lang w:val="en-US"/>
                </w:rPr>
                <w:t>abchristensen@grundfos.com</w:t>
              </w:r>
            </w:hyperlink>
            <w:r w:rsidR="007C7EDD" w:rsidRPr="007D6424">
              <w:rPr>
                <w:lang w:val="en-US"/>
              </w:rPr>
              <w:t xml:space="preserve"> </w:t>
            </w:r>
          </w:p>
        </w:tc>
      </w:tr>
      <w:tr w:rsidR="006764D7" w:rsidRPr="007D6424" w14:paraId="56ED6DE7" w14:textId="77777777" w:rsidTr="006764D7">
        <w:tc>
          <w:tcPr>
            <w:tcW w:w="9628" w:type="dxa"/>
          </w:tcPr>
          <w:p w14:paraId="29A9173E" w14:textId="0C993013" w:rsidR="006764D7" w:rsidRPr="007D6424" w:rsidRDefault="006764D7">
            <w:pPr>
              <w:rPr>
                <w:lang w:val="en-US"/>
              </w:rPr>
            </w:pPr>
            <w:r w:rsidRPr="007D6424">
              <w:rPr>
                <w:b/>
                <w:bCs/>
                <w:lang w:val="en-US"/>
              </w:rPr>
              <w:lastRenderedPageBreak/>
              <w:t>Image 1</w:t>
            </w:r>
            <w:r w:rsidRPr="007D6424">
              <w:rPr>
                <w:lang w:val="en-US"/>
              </w:rPr>
              <w:t xml:space="preserve"> </w:t>
            </w:r>
            <w:r w:rsidR="00B810B3">
              <w:rPr>
                <w:noProof/>
              </w:rPr>
              <w:drawing>
                <wp:inline distT="0" distB="0" distL="0" distR="0" wp14:anchorId="6BD5F1BC" wp14:editId="6F4D9B52">
                  <wp:extent cx="3486150" cy="3486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6150" cy="348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4D7" w:rsidRPr="007D6424" w14:paraId="66A1D55E" w14:textId="77777777" w:rsidTr="006764D7">
        <w:tc>
          <w:tcPr>
            <w:tcW w:w="9628" w:type="dxa"/>
          </w:tcPr>
          <w:p w14:paraId="6D9E2296" w14:textId="53B9A9E5" w:rsidR="006764D7" w:rsidRPr="007D6424" w:rsidRDefault="006764D7">
            <w:pPr>
              <w:rPr>
                <w:lang w:val="en-US"/>
              </w:rPr>
            </w:pPr>
            <w:r w:rsidRPr="007D6424">
              <w:rPr>
                <w:b/>
                <w:bCs/>
                <w:lang w:val="en-US"/>
              </w:rPr>
              <w:t>Image 2</w:t>
            </w:r>
            <w:r w:rsidRPr="007D6424">
              <w:rPr>
                <w:lang w:val="en-US"/>
              </w:rPr>
              <w:t xml:space="preserve"> </w:t>
            </w:r>
            <w:r w:rsidR="004420B9">
              <w:rPr>
                <w:noProof/>
              </w:rPr>
              <w:drawing>
                <wp:inline distT="0" distB="0" distL="0" distR="0" wp14:anchorId="04717F76" wp14:editId="2F7D85D6">
                  <wp:extent cx="4970780" cy="3728343"/>
                  <wp:effectExtent l="0" t="0" r="1270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2668" cy="3737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4D7" w:rsidRPr="009C5A1E" w14:paraId="7033AFA5" w14:textId="77777777" w:rsidTr="006764D7">
        <w:tc>
          <w:tcPr>
            <w:tcW w:w="9628" w:type="dxa"/>
          </w:tcPr>
          <w:p w14:paraId="6983612B" w14:textId="6822389D" w:rsidR="006764D7" w:rsidRPr="007D6424" w:rsidRDefault="006764D7">
            <w:pPr>
              <w:rPr>
                <w:lang w:val="en-US"/>
              </w:rPr>
            </w:pPr>
            <w:r w:rsidRPr="007D6424">
              <w:rPr>
                <w:b/>
                <w:bCs/>
                <w:lang w:val="en-US"/>
              </w:rPr>
              <w:t xml:space="preserve">Image 3 </w:t>
            </w:r>
            <w:r w:rsidR="001C0695">
              <w:rPr>
                <w:b/>
                <w:bCs/>
                <w:lang w:val="en-US"/>
              </w:rPr>
              <w:t>(</w:t>
            </w:r>
            <w:r w:rsidRPr="007D6424">
              <w:rPr>
                <w:b/>
                <w:bCs/>
                <w:lang w:val="en-US"/>
              </w:rPr>
              <w:t xml:space="preserve">or </w:t>
            </w:r>
            <w:r w:rsidR="001C0695">
              <w:rPr>
                <w:b/>
                <w:bCs/>
                <w:lang w:val="en-US"/>
              </w:rPr>
              <w:t xml:space="preserve">link to </w:t>
            </w:r>
            <w:r w:rsidRPr="007D6424">
              <w:rPr>
                <w:b/>
                <w:bCs/>
                <w:lang w:val="en-US"/>
              </w:rPr>
              <w:t>testimonial video</w:t>
            </w:r>
            <w:r w:rsidR="001C0695">
              <w:rPr>
                <w:b/>
                <w:bCs/>
                <w:lang w:val="en-US"/>
              </w:rPr>
              <w:t>)</w:t>
            </w:r>
            <w:r w:rsidRPr="007D6424">
              <w:rPr>
                <w:b/>
                <w:bCs/>
                <w:lang w:val="en-US"/>
              </w:rPr>
              <w:t xml:space="preserve"> </w:t>
            </w:r>
            <w:r w:rsidRPr="007D6424">
              <w:rPr>
                <w:lang w:val="en-US"/>
              </w:rPr>
              <w:t>to be used in the article</w:t>
            </w:r>
          </w:p>
        </w:tc>
      </w:tr>
      <w:tr w:rsidR="006764D7" w:rsidRPr="009C5A1E" w14:paraId="37B2F285" w14:textId="77777777" w:rsidTr="006764D7">
        <w:tc>
          <w:tcPr>
            <w:tcW w:w="9628" w:type="dxa"/>
          </w:tcPr>
          <w:p w14:paraId="09E644E8" w14:textId="77777777" w:rsidR="006764D7" w:rsidRPr="007D6424" w:rsidRDefault="001A02E5">
            <w:pPr>
              <w:rPr>
                <w:b/>
                <w:bCs/>
                <w:lang w:val="en-US"/>
              </w:rPr>
            </w:pPr>
            <w:r w:rsidRPr="007D6424">
              <w:rPr>
                <w:b/>
                <w:bCs/>
                <w:lang w:val="en-US"/>
              </w:rPr>
              <w:t>Add p</w:t>
            </w:r>
            <w:r w:rsidR="006764D7" w:rsidRPr="007D6424">
              <w:rPr>
                <w:b/>
                <w:bCs/>
                <w:lang w:val="en-US"/>
              </w:rPr>
              <w:t xml:space="preserve">hoto descriptions + </w:t>
            </w:r>
            <w:r w:rsidRPr="007D6424">
              <w:rPr>
                <w:b/>
                <w:bCs/>
                <w:lang w:val="en-US"/>
              </w:rPr>
              <w:t xml:space="preserve">name of photographer </w:t>
            </w:r>
            <w:r w:rsidR="006764D7" w:rsidRPr="007D6424">
              <w:rPr>
                <w:b/>
                <w:bCs/>
                <w:lang w:val="en-US"/>
              </w:rPr>
              <w:t>for all images/videos</w:t>
            </w:r>
          </w:p>
          <w:p w14:paraId="61EE246A" w14:textId="77673474" w:rsidR="00067385" w:rsidRPr="00B8578D" w:rsidRDefault="00B8578D" w:rsidP="00067385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B8578D">
              <w:rPr>
                <w:lang w:val="en-US"/>
              </w:rPr>
              <w:t xml:space="preserve">The Grundfos Foundation granted 50,000 EUR to </w:t>
            </w:r>
            <w:r w:rsidR="00E17E86">
              <w:rPr>
                <w:lang w:val="en-US"/>
              </w:rPr>
              <w:t>ReDI School of digital Integration Aarhus</w:t>
            </w:r>
            <w:r w:rsidR="00067385" w:rsidRPr="00B8578D">
              <w:rPr>
                <w:lang w:val="en-US"/>
              </w:rPr>
              <w:t xml:space="preserve">. Credit: </w:t>
            </w:r>
            <w:r w:rsidRPr="00B8578D">
              <w:rPr>
                <w:lang w:val="en-US"/>
              </w:rPr>
              <w:t>N/A</w:t>
            </w:r>
          </w:p>
          <w:p w14:paraId="07F7CFD3" w14:textId="2DBB4BCB" w:rsidR="00067385" w:rsidRPr="009B5F18" w:rsidRDefault="00D56A8C" w:rsidP="00067385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 xml:space="preserve">ReDI School </w:t>
            </w:r>
            <w:r w:rsidR="007964C7">
              <w:rPr>
                <w:lang w:val="en-US"/>
              </w:rPr>
              <w:t xml:space="preserve">of Digital Integration helps </w:t>
            </w:r>
            <w:r w:rsidR="00067385" w:rsidRPr="009B5F18">
              <w:rPr>
                <w:lang w:val="en-US"/>
              </w:rPr>
              <w:t xml:space="preserve">. Credit: </w:t>
            </w:r>
            <w:r w:rsidR="009B5F18" w:rsidRPr="009B5F18">
              <w:rPr>
                <w:lang w:val="en-US"/>
              </w:rPr>
              <w:t>ReDI School</w:t>
            </w:r>
            <w:r w:rsidR="009B5F18">
              <w:rPr>
                <w:lang w:val="en-US"/>
              </w:rPr>
              <w:t xml:space="preserve"> of Digital Integration</w:t>
            </w:r>
          </w:p>
          <w:p w14:paraId="48EC98E9" w14:textId="77777777" w:rsidR="00067385" w:rsidRPr="007D6424" w:rsidRDefault="00067385" w:rsidP="00067385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7D6424">
              <w:rPr>
                <w:lang w:val="en-US"/>
              </w:rPr>
              <w:t>Insert description. Credit: Name Nameson</w:t>
            </w:r>
          </w:p>
        </w:tc>
      </w:tr>
      <w:tr w:rsidR="006764D7" w:rsidRPr="009C5A1E" w14:paraId="757B5F0D" w14:textId="77777777" w:rsidTr="006764D7">
        <w:tc>
          <w:tcPr>
            <w:tcW w:w="9628" w:type="dxa"/>
          </w:tcPr>
          <w:p w14:paraId="670EA3EB" w14:textId="77777777" w:rsidR="006764D7" w:rsidRPr="007D6424" w:rsidRDefault="006764D7">
            <w:pPr>
              <w:rPr>
                <w:b/>
                <w:bCs/>
                <w:lang w:val="en-US"/>
              </w:rPr>
            </w:pPr>
            <w:r w:rsidRPr="007D6424">
              <w:rPr>
                <w:b/>
                <w:bCs/>
                <w:lang w:val="en-US"/>
              </w:rPr>
              <w:t xml:space="preserve">Please make sure all </w:t>
            </w:r>
            <w:r w:rsidR="001A02E5" w:rsidRPr="007D6424">
              <w:rPr>
                <w:b/>
                <w:bCs/>
                <w:lang w:val="en-US"/>
              </w:rPr>
              <w:t>people in photos have consented</w:t>
            </w:r>
            <w:r w:rsidR="00067385" w:rsidRPr="007D6424">
              <w:rPr>
                <w:b/>
                <w:bCs/>
                <w:lang w:val="en-US"/>
              </w:rPr>
              <w:t>!</w:t>
            </w:r>
          </w:p>
          <w:p w14:paraId="37B352C7" w14:textId="77777777" w:rsidR="001A02E5" w:rsidRPr="007D6424" w:rsidRDefault="001A02E5" w:rsidP="00067385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067385">
              <w:rPr>
                <w:lang w:val="en-US"/>
              </w:rPr>
              <w:lastRenderedPageBreak/>
              <w:t xml:space="preserve">Photo release forms can be downloaded here: </w:t>
            </w:r>
            <w:hyperlink r:id="rId12" w:tgtFrame="_blank" w:history="1">
              <w:r w:rsidRPr="00067385">
                <w:rPr>
                  <w:rStyle w:val="Hyperlink"/>
                  <w:lang w:val="en-US"/>
                </w:rPr>
                <w:t>photo release</w:t>
              </w:r>
            </w:hyperlink>
            <w:r w:rsidRPr="00067385">
              <w:rPr>
                <w:lang w:val="en-US"/>
              </w:rPr>
              <w:t> </w:t>
            </w:r>
          </w:p>
        </w:tc>
      </w:tr>
    </w:tbl>
    <w:p w14:paraId="18FA6FDC" w14:textId="77777777" w:rsidR="001A02E5" w:rsidRDefault="001A02E5">
      <w:pPr>
        <w:rPr>
          <w:lang w:val="en-US"/>
        </w:rPr>
      </w:pPr>
    </w:p>
    <w:sectPr w:rsidR="001A02E5">
      <w:headerReference w:type="default" r:id="rId13"/>
      <w:footerReference w:type="default" r:id="rId14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6CFAE" w14:textId="77777777" w:rsidR="00D05F55" w:rsidRDefault="00D05F55" w:rsidP="006764D7">
      <w:pPr>
        <w:spacing w:after="0" w:line="240" w:lineRule="auto"/>
      </w:pPr>
      <w:r>
        <w:separator/>
      </w:r>
    </w:p>
  </w:endnote>
  <w:endnote w:type="continuationSeparator" w:id="0">
    <w:p w14:paraId="73FA6693" w14:textId="77777777" w:rsidR="00D05F55" w:rsidRDefault="00D05F55" w:rsidP="00676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Inter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56BB4" w14:textId="77777777" w:rsidR="001A02E5" w:rsidRDefault="001A02E5" w:rsidP="001A02E5">
    <w:pPr>
      <w:jc w:val="center"/>
      <w:rPr>
        <w:lang w:val="en-US"/>
      </w:rPr>
    </w:pPr>
    <w:r>
      <w:rPr>
        <w:lang w:val="en-US"/>
      </w:rPr>
      <w:t xml:space="preserve">Examples of existing news articles: </w:t>
    </w:r>
    <w:hyperlink r:id="rId1" w:history="1">
      <w:r>
        <w:rPr>
          <w:rStyle w:val="Hyperlink"/>
          <w:lang w:val="en-US"/>
        </w:rPr>
        <w:t>https://www.pdjf.dk/en/news/</w:t>
      </w:r>
    </w:hyperlink>
  </w:p>
  <w:p w14:paraId="64D1B0BB" w14:textId="77777777" w:rsidR="001A02E5" w:rsidRPr="007D6424" w:rsidRDefault="001A02E5" w:rsidP="001A02E5">
    <w:pPr>
      <w:pStyle w:val="Footer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AE6AF" w14:textId="77777777" w:rsidR="00D05F55" w:rsidRDefault="00D05F55" w:rsidP="006764D7">
      <w:pPr>
        <w:spacing w:after="0" w:line="240" w:lineRule="auto"/>
      </w:pPr>
      <w:r>
        <w:separator/>
      </w:r>
    </w:p>
  </w:footnote>
  <w:footnote w:type="continuationSeparator" w:id="0">
    <w:p w14:paraId="257C44BA" w14:textId="77777777" w:rsidR="00D05F55" w:rsidRDefault="00D05F55" w:rsidP="00676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C5B8E" w14:textId="77777777" w:rsidR="006764D7" w:rsidRDefault="006764D7" w:rsidP="006764D7">
    <w:pPr>
      <w:pStyle w:val="Header"/>
      <w:jc w:val="center"/>
    </w:pPr>
    <w:r>
      <w:rPr>
        <w:noProof/>
      </w:rPr>
      <w:drawing>
        <wp:inline distT="0" distB="0" distL="0" distR="0" wp14:anchorId="09A21F00" wp14:editId="2B8BE6D1">
          <wp:extent cx="2228850" cy="353104"/>
          <wp:effectExtent l="0" t="0" r="0" b="8890"/>
          <wp:docPr id="1" name="Picture 1" descr="A picture containing text, gau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DJ_foundation_logo_blue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2226" cy="363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A60D2"/>
    <w:multiLevelType w:val="hybridMultilevel"/>
    <w:tmpl w:val="316C5B6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E7391"/>
    <w:multiLevelType w:val="hybridMultilevel"/>
    <w:tmpl w:val="9D94CF76"/>
    <w:lvl w:ilvl="0" w:tplc="84B8F5C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426416"/>
    <w:multiLevelType w:val="hybridMultilevel"/>
    <w:tmpl w:val="B3264F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2B5B8A"/>
    <w:multiLevelType w:val="hybridMultilevel"/>
    <w:tmpl w:val="F1CCE0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5121445">
    <w:abstractNumId w:val="3"/>
  </w:num>
  <w:num w:numId="2" w16cid:durableId="764617645">
    <w:abstractNumId w:val="0"/>
  </w:num>
  <w:num w:numId="3" w16cid:durableId="525674934">
    <w:abstractNumId w:val="2"/>
  </w:num>
  <w:num w:numId="4" w16cid:durableId="1443306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4D7"/>
    <w:rsid w:val="00046095"/>
    <w:rsid w:val="00067385"/>
    <w:rsid w:val="00113FFB"/>
    <w:rsid w:val="001A02E5"/>
    <w:rsid w:val="001A15E4"/>
    <w:rsid w:val="001C0695"/>
    <w:rsid w:val="00361098"/>
    <w:rsid w:val="004363FF"/>
    <w:rsid w:val="004365C2"/>
    <w:rsid w:val="004420B9"/>
    <w:rsid w:val="0047776C"/>
    <w:rsid w:val="004D5747"/>
    <w:rsid w:val="005610BF"/>
    <w:rsid w:val="00585021"/>
    <w:rsid w:val="005F6687"/>
    <w:rsid w:val="006764D7"/>
    <w:rsid w:val="006C4A32"/>
    <w:rsid w:val="007964C7"/>
    <w:rsid w:val="007C7EDD"/>
    <w:rsid w:val="007D6424"/>
    <w:rsid w:val="007E4190"/>
    <w:rsid w:val="007F3A7C"/>
    <w:rsid w:val="00923B26"/>
    <w:rsid w:val="00994DDD"/>
    <w:rsid w:val="009B5F18"/>
    <w:rsid w:val="009C5A1E"/>
    <w:rsid w:val="00AE0886"/>
    <w:rsid w:val="00B810B3"/>
    <w:rsid w:val="00B8578D"/>
    <w:rsid w:val="00BC46B1"/>
    <w:rsid w:val="00C62958"/>
    <w:rsid w:val="00CB0C71"/>
    <w:rsid w:val="00CE37C6"/>
    <w:rsid w:val="00D05F55"/>
    <w:rsid w:val="00D146A7"/>
    <w:rsid w:val="00D56A8C"/>
    <w:rsid w:val="00D87CAB"/>
    <w:rsid w:val="00E17E86"/>
    <w:rsid w:val="00F4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D3A46CE"/>
  <w15:chartTrackingRefBased/>
  <w15:docId w15:val="{3EC3A2D2-04B5-4B83-BF9C-B3C12472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6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764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64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6764D7"/>
    <w:rPr>
      <w:b/>
      <w:bCs/>
    </w:rPr>
  </w:style>
  <w:style w:type="character" w:styleId="Hyperlink">
    <w:name w:val="Hyperlink"/>
    <w:basedOn w:val="DefaultParagraphFont"/>
    <w:uiPriority w:val="99"/>
    <w:unhideWhenUsed/>
    <w:rsid w:val="006764D7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6764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4D7"/>
  </w:style>
  <w:style w:type="paragraph" w:styleId="Footer">
    <w:name w:val="footer"/>
    <w:basedOn w:val="Normal"/>
    <w:link w:val="FooterChar"/>
    <w:uiPriority w:val="99"/>
    <w:unhideWhenUsed/>
    <w:rsid w:val="006764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64D7"/>
  </w:style>
  <w:style w:type="paragraph" w:styleId="ListParagraph">
    <w:name w:val="List Paragraph"/>
    <w:basedOn w:val="Normal"/>
    <w:uiPriority w:val="34"/>
    <w:qFormat/>
    <w:rsid w:val="0006738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C7E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4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2295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di-school.org/become-a-volunteer-at-redi-schoo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edi-school.org/redi-school-aarhus" TargetMode="External"/><Relationship Id="rId12" Type="http://schemas.openxmlformats.org/officeDocument/2006/relationships/hyperlink" Target="https://www.pdjf.dk/wp-content/uploads/2020/07/EN_Photo-release-PDJF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mailto:abchristensen@grundfos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djf.dk/en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Bisgaard Christensen</dc:creator>
  <cp:keywords/>
  <dc:description/>
  <cp:lastModifiedBy>Anne Bisgaard Christensen</cp:lastModifiedBy>
  <cp:revision>28</cp:revision>
  <dcterms:created xsi:type="dcterms:W3CDTF">2023-07-10T07:44:00Z</dcterms:created>
  <dcterms:modified xsi:type="dcterms:W3CDTF">2023-07-15T08:04:00Z</dcterms:modified>
</cp:coreProperties>
</file>